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EF3B0" w14:textId="77777777" w:rsidR="00BB33B8" w:rsidRDefault="00BB33B8" w:rsidP="00BB33B8"/>
    <w:p w14:paraId="5D076354" w14:textId="3CF21F6E" w:rsidR="00BB33B8" w:rsidRPr="00BB33B8" w:rsidRDefault="00BB33B8" w:rsidP="00BB33B8">
      <w:pPr>
        <w:jc w:val="center"/>
        <w:rPr>
          <w:b/>
          <w:bCs/>
          <w:sz w:val="30"/>
          <w:szCs w:val="30"/>
          <w:u w:val="single"/>
        </w:rPr>
      </w:pPr>
      <w:r w:rsidRPr="00BB33B8">
        <w:rPr>
          <w:b/>
          <w:bCs/>
          <w:sz w:val="30"/>
          <w:szCs w:val="30"/>
          <w:u w:val="single"/>
        </w:rPr>
        <w:t>Dental Policy Profile</w:t>
      </w:r>
    </w:p>
    <w:p w14:paraId="7F7A76C9" w14:textId="77777777" w:rsidR="00BB33B8" w:rsidRPr="00BB33B8" w:rsidRDefault="00BB33B8" w:rsidP="00BB33B8">
      <w:pPr>
        <w:rPr>
          <w:b/>
          <w:bCs/>
        </w:rPr>
      </w:pPr>
    </w:p>
    <w:p w14:paraId="182C0518" w14:textId="325FBD40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 xml:space="preserve"> Purpose:</w:t>
      </w:r>
    </w:p>
    <w:p w14:paraId="6BCC17CC" w14:textId="3380E353" w:rsidR="00BB33B8" w:rsidRDefault="00BB33B8" w:rsidP="00BB33B8">
      <w:r>
        <w:t>The Dental Policy Profile provides a structured and clear framework for creating effective and user-friendly policies for dental office team members. These policies are designed to ensure consistency, compliance, and high standards of patient care, while being informative, approachable, and easy to follow.</w:t>
      </w:r>
    </w:p>
    <w:p w14:paraId="69259B27" w14:textId="3C7EA090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 xml:space="preserve"> Core Components:</w:t>
      </w:r>
    </w:p>
    <w:p w14:paraId="62BE0EB8" w14:textId="77777777" w:rsidR="00BB33B8" w:rsidRDefault="00BB33B8" w:rsidP="00BB33B8"/>
    <w:p w14:paraId="304783BC" w14:textId="088BE073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1. Introduction:</w:t>
      </w:r>
    </w:p>
    <w:p w14:paraId="42958370" w14:textId="340466D7" w:rsidR="00BB33B8" w:rsidRDefault="00BB33B8" w:rsidP="00BB33B8">
      <w:r>
        <w:t xml:space="preserve">   - Purpose Statement: Begin with a clear explanation of why the policy exists and who it applies to within the practice.</w:t>
      </w:r>
    </w:p>
    <w:p w14:paraId="7CE025BE" w14:textId="647EBB1D" w:rsidR="00BB33B8" w:rsidRDefault="00BB33B8" w:rsidP="00BB33B8">
      <w:r>
        <w:t xml:space="preserve">   - Scope: Define which team members the policy is relevant to, ensuring clarity on responsibilities.</w:t>
      </w:r>
    </w:p>
    <w:p w14:paraId="3E14E3DB" w14:textId="77777777" w:rsidR="00BB33B8" w:rsidRDefault="00BB33B8" w:rsidP="00BB33B8"/>
    <w:p w14:paraId="42762FE3" w14:textId="2AAF1086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2. Step-by-Step Procedures:</w:t>
      </w:r>
    </w:p>
    <w:p w14:paraId="4B17DD73" w14:textId="06C3E9EF" w:rsidR="00BB33B8" w:rsidRDefault="00BB33B8" w:rsidP="00BB33B8">
      <w:r>
        <w:t xml:space="preserve">   - Detailed Instructions: Provide clear, detailed steps for each task or procedure, including any necessary tools or materials.</w:t>
      </w:r>
    </w:p>
    <w:p w14:paraId="6D975147" w14:textId="604B0196" w:rsidR="00BB33B8" w:rsidRDefault="00BB33B8" w:rsidP="00BB33B8">
      <w:r>
        <w:t xml:space="preserve">   - Best Practices: Include insights on how to perform tasks effectively, common pitfalls to avoid, and tips for consistency.</w:t>
      </w:r>
    </w:p>
    <w:p w14:paraId="6115FC17" w14:textId="77777777" w:rsidR="00BB33B8" w:rsidRPr="00BB33B8" w:rsidRDefault="00BB33B8" w:rsidP="00BB33B8">
      <w:pPr>
        <w:rPr>
          <w:b/>
          <w:bCs/>
        </w:rPr>
      </w:pPr>
    </w:p>
    <w:p w14:paraId="2374DC64" w14:textId="67548165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3. Communication Protocols:</w:t>
      </w:r>
    </w:p>
    <w:p w14:paraId="5537C098" w14:textId="49E66B21" w:rsidR="00BB33B8" w:rsidRDefault="00BB33B8" w:rsidP="00BB33B8">
      <w:r>
        <w:t xml:space="preserve">   - Patient Interaction Scripts: Offer specific example dialogues or scripts for common patient interactions to ensure professional and empathetic communication.</w:t>
      </w:r>
    </w:p>
    <w:p w14:paraId="56E46002" w14:textId="4070C457" w:rsidR="00BB33B8" w:rsidRDefault="00BB33B8" w:rsidP="00BB33B8">
      <w:r>
        <w:t xml:space="preserve">   - Internal Communication: Set guidelines for how team members should communicate with each other regarding patient care, schedules, and emergencies.</w:t>
      </w:r>
    </w:p>
    <w:p w14:paraId="12440FEF" w14:textId="77777777" w:rsidR="00BB33B8" w:rsidRDefault="00BB33B8" w:rsidP="00BB33B8"/>
    <w:p w14:paraId="58240A2E" w14:textId="019CAAF3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4. Visual Aids:</w:t>
      </w:r>
    </w:p>
    <w:p w14:paraId="79A7760D" w14:textId="5C823CF1" w:rsidR="00BB33B8" w:rsidRDefault="00BB33B8" w:rsidP="00BB33B8">
      <w:r>
        <w:t xml:space="preserve">   - Supporting Materials: Where necessary, include diagrams, charts, or images to help clarify complex procedures or workflows.</w:t>
      </w:r>
    </w:p>
    <w:p w14:paraId="2868CDC8" w14:textId="77777777" w:rsidR="00BB33B8" w:rsidRDefault="00BB33B8" w:rsidP="00BB33B8"/>
    <w:p w14:paraId="57AB2B46" w14:textId="57DBE265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5. Compliance and Ethics:</w:t>
      </w:r>
    </w:p>
    <w:p w14:paraId="5CA8106B" w14:textId="1106C97A" w:rsidR="00BB33B8" w:rsidRDefault="00BB33B8" w:rsidP="00BB33B8">
      <w:r>
        <w:lastRenderedPageBreak/>
        <w:t xml:space="preserve">   - Regulatory Alignment: Ensure policies are compliant with relevant health and safety regulations (e.g., HIPAA) and emphasize the importance of patient confidentiality.</w:t>
      </w:r>
    </w:p>
    <w:p w14:paraId="368AB99B" w14:textId="7ECAA069" w:rsidR="00BB33B8" w:rsidRDefault="00BB33B8" w:rsidP="00BB33B8">
      <w:r>
        <w:t xml:space="preserve">   - Ethical Standards: Outline the expected professional and ethical behavior within the practice, ensuring alignment with the practice's values.</w:t>
      </w:r>
    </w:p>
    <w:p w14:paraId="02FF35E5" w14:textId="77777777" w:rsidR="00BB33B8" w:rsidRPr="00BB33B8" w:rsidRDefault="00BB33B8" w:rsidP="00BB33B8">
      <w:pPr>
        <w:rPr>
          <w:b/>
          <w:bCs/>
        </w:rPr>
      </w:pPr>
    </w:p>
    <w:p w14:paraId="13C349B7" w14:textId="37AD168A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6. Review and Updates:</w:t>
      </w:r>
    </w:p>
    <w:p w14:paraId="45EFBBD0" w14:textId="36F0F27A" w:rsidR="00BB33B8" w:rsidRDefault="00BB33B8" w:rsidP="00BB33B8">
      <w:r>
        <w:t xml:space="preserve">   - Regular Review: Specify how often the policy will be reviewed and updated to reflect changes in procedures, regulations, or best practices.</w:t>
      </w:r>
    </w:p>
    <w:p w14:paraId="1904EC3D" w14:textId="75DF6272" w:rsidR="00BB33B8" w:rsidRDefault="00BB33B8" w:rsidP="00BB33B8">
      <w:r>
        <w:t xml:space="preserve">   - Feedback Mechanism: Encourage team members to suggest updates or improvements to ensure the policy remains relevant and effective.</w:t>
      </w:r>
    </w:p>
    <w:p w14:paraId="6CE7932F" w14:textId="77777777" w:rsidR="00BB33B8" w:rsidRDefault="00BB33B8" w:rsidP="00BB33B8"/>
    <w:p w14:paraId="0B0666AB" w14:textId="156B5867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>7. Tone and Style:</w:t>
      </w:r>
    </w:p>
    <w:p w14:paraId="0F9D5383" w14:textId="27A273D3" w:rsidR="00BB33B8" w:rsidRDefault="00BB33B8" w:rsidP="00BB33B8">
      <w:r>
        <w:t xml:space="preserve">   - Clarity and Simplicity: Use clear, straightforward language that avoids jargon.</w:t>
      </w:r>
    </w:p>
    <w:p w14:paraId="21999492" w14:textId="445926B4" w:rsidR="00BB33B8" w:rsidRDefault="00BB33B8" w:rsidP="00BB33B8">
      <w:r>
        <w:t xml:space="preserve">   - Friendly and Supportive Tone: Maintain a tone that is professional yet approachable, ensuring that the policy feels like a helpful guide rather than a set of rigid rules.</w:t>
      </w:r>
    </w:p>
    <w:p w14:paraId="1BE55F90" w14:textId="35DC0109" w:rsidR="00BB33B8" w:rsidRDefault="00BB33B8" w:rsidP="00BB33B8">
      <w:r>
        <w:t xml:space="preserve">   - Encouraging Participation: Foster a collaborative environment by encouraging team members to participate in discussions about the policy’s application, particularly in areas like financial discussions or patient care.</w:t>
      </w:r>
    </w:p>
    <w:p w14:paraId="498FC578" w14:textId="77777777" w:rsidR="00BB33B8" w:rsidRPr="00BB33B8" w:rsidRDefault="00BB33B8" w:rsidP="00BB33B8">
      <w:pPr>
        <w:rPr>
          <w:b/>
          <w:bCs/>
        </w:rPr>
      </w:pPr>
    </w:p>
    <w:p w14:paraId="2B97623D" w14:textId="3D6290B4" w:rsidR="00BB33B8" w:rsidRPr="00BB33B8" w:rsidRDefault="00BB33B8" w:rsidP="00BB33B8">
      <w:pPr>
        <w:rPr>
          <w:b/>
          <w:bCs/>
        </w:rPr>
      </w:pPr>
      <w:r w:rsidRPr="00BB33B8">
        <w:rPr>
          <w:b/>
          <w:bCs/>
        </w:rPr>
        <w:t xml:space="preserve"> Example Layout:</w:t>
      </w:r>
    </w:p>
    <w:p w14:paraId="69A0893C" w14:textId="5A2C17F9" w:rsidR="00BB33B8" w:rsidRDefault="00BB33B8" w:rsidP="00BB33B8">
      <w:r>
        <w:t>1. Title:</w:t>
      </w:r>
    </w:p>
    <w:p w14:paraId="4EBDC326" w14:textId="77777777" w:rsidR="00BB33B8" w:rsidRDefault="00BB33B8" w:rsidP="00BB33B8">
      <w:r>
        <w:t xml:space="preserve">   - Clearly define the policy topic (e.g., "Office Hours and Attendance").</w:t>
      </w:r>
    </w:p>
    <w:p w14:paraId="60F46869" w14:textId="77777777" w:rsidR="00BB33B8" w:rsidRDefault="00BB33B8" w:rsidP="00BB33B8"/>
    <w:p w14:paraId="1B567BA8" w14:textId="17FCBBC9" w:rsidR="00BB33B8" w:rsidRDefault="00BB33B8" w:rsidP="00BB33B8">
      <w:r>
        <w:t>2. Purpose:</w:t>
      </w:r>
    </w:p>
    <w:p w14:paraId="5FD2AB01" w14:textId="77777777" w:rsidR="00BB33B8" w:rsidRDefault="00BB33B8" w:rsidP="00BB33B8">
      <w:r>
        <w:t xml:space="preserve">   - State the reason for the policy and its relevance to the practice.</w:t>
      </w:r>
    </w:p>
    <w:p w14:paraId="2FF73070" w14:textId="77777777" w:rsidR="00BB33B8" w:rsidRDefault="00BB33B8" w:rsidP="00BB33B8"/>
    <w:p w14:paraId="390A01D1" w14:textId="29CAD76A" w:rsidR="00BB33B8" w:rsidRDefault="00BB33B8" w:rsidP="00BB33B8">
      <w:r>
        <w:t>3. Procedures:</w:t>
      </w:r>
    </w:p>
    <w:p w14:paraId="4FF4938E" w14:textId="77777777" w:rsidR="00BB33B8" w:rsidRDefault="00BB33B8" w:rsidP="00BB33B8">
      <w:r>
        <w:t xml:space="preserve">   - Outline specific steps and guidelines, ensuring they are clear and easy to follow.</w:t>
      </w:r>
    </w:p>
    <w:p w14:paraId="74CD8640" w14:textId="77777777" w:rsidR="00BB33B8" w:rsidRDefault="00BB33B8" w:rsidP="00BB33B8"/>
    <w:p w14:paraId="0BA43306" w14:textId="47B1B848" w:rsidR="00BB33B8" w:rsidRDefault="00BB33B8" w:rsidP="00BB33B8">
      <w:r>
        <w:t>4. Scripts:</w:t>
      </w:r>
    </w:p>
    <w:p w14:paraId="354624B4" w14:textId="77777777" w:rsidR="00BB33B8" w:rsidRDefault="00BB33B8" w:rsidP="00BB33B8">
      <w:r>
        <w:t xml:space="preserve">   - Provide recommended language or examples for common patient interactions or internal communications.</w:t>
      </w:r>
    </w:p>
    <w:p w14:paraId="5EFAD7B8" w14:textId="77777777" w:rsidR="00BB33B8" w:rsidRDefault="00BB33B8" w:rsidP="00BB33B8"/>
    <w:p w14:paraId="58328EE0" w14:textId="76768133" w:rsidR="00BB33B8" w:rsidRDefault="00BB33B8" w:rsidP="00BB33B8">
      <w:r>
        <w:t>5. Compliance:</w:t>
      </w:r>
    </w:p>
    <w:p w14:paraId="26A009D5" w14:textId="77777777" w:rsidR="00BB33B8" w:rsidRDefault="00BB33B8" w:rsidP="00BB33B8">
      <w:r>
        <w:t xml:space="preserve">   - Highlight any legal or ethical requirements related to the policy.</w:t>
      </w:r>
    </w:p>
    <w:p w14:paraId="64A5FDC7" w14:textId="77777777" w:rsidR="00BB33B8" w:rsidRDefault="00BB33B8" w:rsidP="00BB33B8"/>
    <w:p w14:paraId="4F05AD7C" w14:textId="0DDDB78C" w:rsidR="00BB33B8" w:rsidRDefault="00BB33B8" w:rsidP="00BB33B8">
      <w:r>
        <w:t>6. Review and Updates:</w:t>
      </w:r>
    </w:p>
    <w:p w14:paraId="27DD40FF" w14:textId="77777777" w:rsidR="00BB33B8" w:rsidRDefault="00BB33B8" w:rsidP="00BB33B8">
      <w:r>
        <w:t xml:space="preserve">   - Indicate how often the policy will be reviewed and updated.</w:t>
      </w:r>
    </w:p>
    <w:p w14:paraId="6E132D08" w14:textId="77777777" w:rsidR="00BB33B8" w:rsidRDefault="00BB33B8" w:rsidP="00BB33B8"/>
    <w:p w14:paraId="70B38729" w14:textId="7702A46F" w:rsidR="00BB33B8" w:rsidRDefault="00BB33B8" w:rsidP="00BB33B8">
      <w:r>
        <w:t>7. Conclusion:</w:t>
      </w:r>
    </w:p>
    <w:p w14:paraId="32552875" w14:textId="77777777" w:rsidR="00BB33B8" w:rsidRDefault="00BB33B8" w:rsidP="00BB33B8">
      <w:r>
        <w:t xml:space="preserve">   - Conclude on a positive note, emphasizing teamwork and the importance of following the policy.</w:t>
      </w:r>
    </w:p>
    <w:sectPr w:rsidR="00BB3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3B8"/>
    <w:rsid w:val="001E0C2C"/>
    <w:rsid w:val="007E76F9"/>
    <w:rsid w:val="009F4BA4"/>
    <w:rsid w:val="00BB33B8"/>
    <w:rsid w:val="00C0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6FE5"/>
  <w15:chartTrackingRefBased/>
  <w15:docId w15:val="{D7203228-E689-4BCD-8418-A052CB3C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Blumberg</dc:creator>
  <cp:keywords/>
  <dc:description/>
  <cp:lastModifiedBy>Jeff Blumberg</cp:lastModifiedBy>
  <cp:revision>1</cp:revision>
  <dcterms:created xsi:type="dcterms:W3CDTF">2024-08-22T22:16:00Z</dcterms:created>
  <dcterms:modified xsi:type="dcterms:W3CDTF">2024-08-22T22:18:00Z</dcterms:modified>
</cp:coreProperties>
</file>